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A47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様式第２号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19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2A45ACF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4E0A3E4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開発事業説明会記録書</w:t>
      </w:r>
    </w:p>
    <w:p w14:paraId="7A02FD01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5FB114C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2778365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49CAA6F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7E73298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230C8F1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33DAFD3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53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7330EAD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52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36AF0FDB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750009D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1D87642A" w14:textId="28DECD37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482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</w:t>
      </w:r>
    </w:p>
    <w:p w14:paraId="6E1A62EA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0551AC0A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2941A705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19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条第２項の規定により、次のとおり報告します。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50"/>
        <w:gridCol w:w="6520"/>
      </w:tblGrid>
      <w:tr w:rsidR="00263AF0" w:rsidRPr="00263AF0" w14:paraId="020DACB6" w14:textId="77777777" w:rsidTr="0065785A">
        <w:trPr>
          <w:cantSplit/>
          <w:trHeight w:val="900"/>
        </w:trPr>
        <w:tc>
          <w:tcPr>
            <w:tcW w:w="1985" w:type="dxa"/>
            <w:gridSpan w:val="2"/>
            <w:vAlign w:val="center"/>
          </w:tcPr>
          <w:p w14:paraId="56B124CF" w14:textId="77777777" w:rsidR="00263AF0" w:rsidRPr="00263AF0" w:rsidRDefault="00263AF0" w:rsidP="00263AF0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spacing w:val="24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4"/>
                <w:kern w:val="0"/>
                <w:szCs w:val="20"/>
              </w:rPr>
              <w:t>開発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区域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4"/>
                <w:kern w:val="0"/>
                <w:szCs w:val="20"/>
              </w:rPr>
              <w:t>の</w:t>
            </w:r>
          </w:p>
          <w:p w14:paraId="64DE09A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4"/>
                <w:kern w:val="0"/>
                <w:szCs w:val="20"/>
              </w:rPr>
              <w:t>地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名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4"/>
                <w:kern w:val="0"/>
                <w:szCs w:val="20"/>
              </w:rPr>
              <w:t>、地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番</w:t>
            </w:r>
          </w:p>
        </w:tc>
        <w:tc>
          <w:tcPr>
            <w:tcW w:w="6520" w:type="dxa"/>
            <w:vAlign w:val="center"/>
          </w:tcPr>
          <w:p w14:paraId="3525B14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御船町大字　　　　　字</w:t>
            </w:r>
          </w:p>
        </w:tc>
      </w:tr>
      <w:tr w:rsidR="00263AF0" w:rsidRPr="00263AF0" w14:paraId="60C05202" w14:textId="77777777" w:rsidTr="0065785A">
        <w:trPr>
          <w:cantSplit/>
          <w:trHeight w:val="768"/>
        </w:trPr>
        <w:tc>
          <w:tcPr>
            <w:tcW w:w="1985" w:type="dxa"/>
            <w:gridSpan w:val="2"/>
            <w:vAlign w:val="center"/>
          </w:tcPr>
          <w:p w14:paraId="61A7680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開発事業の目的</w:t>
            </w:r>
          </w:p>
        </w:tc>
        <w:tc>
          <w:tcPr>
            <w:tcW w:w="6520" w:type="dxa"/>
            <w:vAlign w:val="center"/>
          </w:tcPr>
          <w:p w14:paraId="6E4ED14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6D33BE9D" w14:textId="77777777" w:rsidTr="0065785A">
        <w:trPr>
          <w:cantSplit/>
          <w:trHeight w:val="852"/>
        </w:trPr>
        <w:tc>
          <w:tcPr>
            <w:tcW w:w="1985" w:type="dxa"/>
            <w:gridSpan w:val="2"/>
            <w:vAlign w:val="center"/>
          </w:tcPr>
          <w:p w14:paraId="4D170B3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予定建築物等</w:t>
            </w:r>
          </w:p>
          <w:p w14:paraId="08170E5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の用途</w:t>
            </w:r>
          </w:p>
        </w:tc>
        <w:tc>
          <w:tcPr>
            <w:tcW w:w="6520" w:type="dxa"/>
            <w:vAlign w:val="center"/>
          </w:tcPr>
          <w:p w14:paraId="778CBCC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2A46AB1" w14:textId="77777777" w:rsidTr="0065785A">
        <w:trPr>
          <w:cantSplit/>
          <w:trHeight w:val="794"/>
        </w:trPr>
        <w:tc>
          <w:tcPr>
            <w:tcW w:w="735" w:type="dxa"/>
            <w:vMerge w:val="restart"/>
            <w:textDirection w:val="tbRlV"/>
            <w:vAlign w:val="center"/>
          </w:tcPr>
          <w:p w14:paraId="75248B7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説明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会</w:t>
            </w:r>
          </w:p>
        </w:tc>
        <w:tc>
          <w:tcPr>
            <w:tcW w:w="1250" w:type="dxa"/>
            <w:vAlign w:val="center"/>
          </w:tcPr>
          <w:p w14:paraId="1606320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期日</w:t>
            </w:r>
          </w:p>
        </w:tc>
        <w:tc>
          <w:tcPr>
            <w:tcW w:w="6520" w:type="dxa"/>
            <w:vAlign w:val="center"/>
          </w:tcPr>
          <w:p w14:paraId="06B96D5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　　年　　　月　　　日（　　　曜日）</w:t>
            </w:r>
          </w:p>
        </w:tc>
      </w:tr>
      <w:tr w:rsidR="00263AF0" w:rsidRPr="00263AF0" w14:paraId="5B086351" w14:textId="77777777" w:rsidTr="0065785A">
        <w:trPr>
          <w:cantSplit/>
          <w:trHeight w:val="834"/>
        </w:trPr>
        <w:tc>
          <w:tcPr>
            <w:tcW w:w="735" w:type="dxa"/>
            <w:vMerge/>
            <w:vAlign w:val="center"/>
          </w:tcPr>
          <w:p w14:paraId="489DB1B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4B8644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時間</w:t>
            </w:r>
          </w:p>
        </w:tc>
        <w:tc>
          <w:tcPr>
            <w:tcW w:w="6520" w:type="dxa"/>
            <w:vAlign w:val="center"/>
          </w:tcPr>
          <w:p w14:paraId="10EC79C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時　　　分　～　　　　時　　　分まで</w:t>
            </w:r>
          </w:p>
        </w:tc>
      </w:tr>
      <w:tr w:rsidR="00263AF0" w:rsidRPr="00263AF0" w14:paraId="741E7A08" w14:textId="77777777" w:rsidTr="0065785A">
        <w:trPr>
          <w:cantSplit/>
          <w:trHeight w:val="846"/>
        </w:trPr>
        <w:tc>
          <w:tcPr>
            <w:tcW w:w="735" w:type="dxa"/>
            <w:vMerge/>
            <w:vAlign w:val="center"/>
          </w:tcPr>
          <w:p w14:paraId="6BD6F1B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003EAC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場所</w:t>
            </w:r>
          </w:p>
        </w:tc>
        <w:tc>
          <w:tcPr>
            <w:tcW w:w="6520" w:type="dxa"/>
            <w:vAlign w:val="center"/>
          </w:tcPr>
          <w:p w14:paraId="215279F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0424A57E" w14:textId="77777777" w:rsidTr="0065785A">
        <w:trPr>
          <w:cantSplit/>
          <w:trHeight w:val="844"/>
        </w:trPr>
        <w:tc>
          <w:tcPr>
            <w:tcW w:w="735" w:type="dxa"/>
            <w:vMerge/>
            <w:vAlign w:val="center"/>
          </w:tcPr>
          <w:p w14:paraId="503C7BA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B61253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対象地域</w:t>
            </w:r>
          </w:p>
        </w:tc>
        <w:tc>
          <w:tcPr>
            <w:tcW w:w="6520" w:type="dxa"/>
            <w:vAlign w:val="center"/>
          </w:tcPr>
          <w:p w14:paraId="18DD7D82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※地図等で示したものを添付してください。</w:t>
            </w:r>
          </w:p>
        </w:tc>
      </w:tr>
      <w:tr w:rsidR="00263AF0" w:rsidRPr="00263AF0" w14:paraId="2F58608C" w14:textId="77777777" w:rsidTr="0065785A">
        <w:trPr>
          <w:cantSplit/>
          <w:trHeight w:val="686"/>
        </w:trPr>
        <w:tc>
          <w:tcPr>
            <w:tcW w:w="735" w:type="dxa"/>
            <w:vMerge/>
            <w:vAlign w:val="center"/>
          </w:tcPr>
          <w:p w14:paraId="0CED8E4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077A91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出席者</w:t>
            </w:r>
          </w:p>
        </w:tc>
        <w:tc>
          <w:tcPr>
            <w:tcW w:w="6520" w:type="dxa"/>
            <w:vAlign w:val="center"/>
          </w:tcPr>
          <w:p w14:paraId="599E776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※主催者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事業者側も含む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)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リストを添付してください。</w:t>
            </w:r>
          </w:p>
        </w:tc>
      </w:tr>
    </w:tbl>
    <w:p w14:paraId="6C7CAD6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before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説明会の当日配布した資料を添付してください。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63AF0" w:rsidRPr="00263AF0" w14:paraId="1D05751A" w14:textId="77777777" w:rsidTr="0065785A">
        <w:trPr>
          <w:cantSplit/>
          <w:trHeight w:val="843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0616353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lastRenderedPageBreak/>
              <w:t xml:space="preserve">　内容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説明内容、質問及びそれについての回答、また問題点を記入する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)</w:t>
            </w:r>
          </w:p>
        </w:tc>
      </w:tr>
      <w:tr w:rsidR="00263AF0" w:rsidRPr="00263AF0" w14:paraId="020CA8F0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756A174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7F9805FB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3AB9A91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6CAE744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062A7B5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7569EE9C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5116DEB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531A1178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7BF3CD5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39968418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2A1D1AB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34B78177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5E566D9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FDF6775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7EEE87D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406E3C57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5890A74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0586D751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600D9E82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7119EB00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20FEFC1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E1408C4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0A59476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  <w:tr w:rsidR="00263AF0" w:rsidRPr="00263AF0" w14:paraId="19A38108" w14:textId="77777777" w:rsidTr="0065785A">
        <w:trPr>
          <w:cantSplit/>
          <w:trHeight w:val="841"/>
        </w:trPr>
        <w:tc>
          <w:tcPr>
            <w:tcW w:w="8505" w:type="dxa"/>
            <w:vAlign w:val="center"/>
          </w:tcPr>
          <w:p w14:paraId="01A1075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  <w:tr w:rsidR="00263AF0" w:rsidRPr="00263AF0" w14:paraId="14F50EC5" w14:textId="77777777" w:rsidTr="0065785A">
        <w:trPr>
          <w:cantSplit/>
          <w:trHeight w:val="841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099BD04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18446244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sectPr w:rsidR="00263AF0" w:rsidRPr="00263AF0" w:rsidSect="00320C9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0C9C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2022-03-31T08:14:00Z</dcterms:modified>
</cp:coreProperties>
</file>