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62" w:rsidRPr="00AB7762" w:rsidRDefault="00AB7762" w:rsidP="004A5F06">
      <w:pPr>
        <w:ind w:rightChars="-203" w:right="-426" w:firstLineChars="100" w:firstLine="220"/>
        <w:rPr>
          <w:sz w:val="22"/>
        </w:rPr>
      </w:pPr>
      <w:r w:rsidRPr="00AB7762">
        <w:rPr>
          <w:rFonts w:hint="eastAsia"/>
          <w:sz w:val="22"/>
        </w:rPr>
        <w:t>短期利用居宅介護については、厚生労働大臣が定める基準（平成２７年厚生労働省告示第９５号）に適合するものとして、市町村長に届け出た小規模多機能居宅介護事業所において、所定単位数を算定できることとなっています。</w:t>
      </w:r>
    </w:p>
    <w:p w:rsidR="00AB7762" w:rsidRPr="00AB7762" w:rsidRDefault="00AB7762">
      <w:pPr>
        <w:rPr>
          <w:sz w:val="22"/>
        </w:rPr>
      </w:pPr>
    </w:p>
    <w:p w:rsidR="00AB7762" w:rsidRPr="00AB7762" w:rsidRDefault="00AB7762" w:rsidP="00AB7762">
      <w:pPr>
        <w:ind w:firstLineChars="100" w:firstLine="220"/>
        <w:rPr>
          <w:sz w:val="22"/>
        </w:rPr>
      </w:pPr>
      <w:r w:rsidRPr="00AB7762">
        <w:rPr>
          <w:rFonts w:hint="eastAsia"/>
          <w:sz w:val="22"/>
        </w:rPr>
        <w:t>短期利用居宅介護費の算定要件等については、次のとおりです。</w:t>
      </w:r>
    </w:p>
    <w:p w:rsidR="00AB7762" w:rsidRDefault="00AB7762">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53340</wp:posOffset>
                </wp:positionV>
                <wp:extent cx="5419725" cy="2933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293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B7762" w:rsidRPr="00AB7762" w:rsidRDefault="00AB7762" w:rsidP="00AB7762">
                            <w:pPr>
                              <w:rPr>
                                <w:color w:val="000000" w:themeColor="text1"/>
                                <w:sz w:val="22"/>
                              </w:rPr>
                            </w:pPr>
                            <w:r w:rsidRPr="00AB7762">
                              <w:rPr>
                                <w:rFonts w:hint="eastAsia"/>
                                <w:color w:val="000000" w:themeColor="text1"/>
                                <w:sz w:val="22"/>
                              </w:rPr>
                              <w:t>○　登録者の数が登録定員未満であること。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であ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xml:space="preserve">○　</w:t>
                            </w:r>
                            <w:r>
                              <w:rPr>
                                <w:rFonts w:hint="eastAsia"/>
                                <w:color w:val="000000" w:themeColor="text1"/>
                                <w:sz w:val="22"/>
                              </w:rPr>
                              <w:t>利用の開始に当たって、あらかじめ７日以内（</w:t>
                            </w:r>
                            <w:r w:rsidRPr="00AB7762">
                              <w:rPr>
                                <w:rFonts w:hint="eastAsia"/>
                                <w:color w:val="000000" w:themeColor="text1"/>
                                <w:sz w:val="22"/>
                              </w:rPr>
                              <w:t>利用者の日常生活上の世話を行う家族の疾病等やむを得ない事情がある場合は１４日以内）の利用期間を定めること。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特定小規模多機能型居宅介護等が提供するサービス提供が過少である場合の減算を受けていないこと。</w:t>
                            </w:r>
                          </w:p>
                          <w:p w:rsidR="00AB7762" w:rsidRPr="00AB7762" w:rsidRDefault="00AB7762" w:rsidP="00AB7762">
                            <w:pPr>
                              <w:jc w:val="left"/>
                              <w:rPr>
                                <w:color w:val="000000" w:themeColor="text1"/>
                              </w:rPr>
                            </w:pPr>
                            <w:r w:rsidRPr="00AB7762">
                              <w:rPr>
                                <w:rFonts w:hint="eastAsia"/>
                                <w:color w:val="000000" w:themeColor="text1"/>
                                <w:sz w:val="22"/>
                              </w:rPr>
                              <w:t>○　指定基準に定める従業者の員数を置いていること。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25pt;margin-top:4.2pt;width:426.7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" filled="f" strokecolor="#1f4d78 [1604]" strokeweight="1pt">
                <v:textbox>
                  <w:txbxContent>
                    <w:p w:rsidR="00AB7762" w:rsidRPr="00AB7762" w:rsidRDefault="00AB7762" w:rsidP="00AB7762">
                      <w:pPr>
                        <w:rPr>
                          <w:color w:val="000000" w:themeColor="text1"/>
                          <w:sz w:val="22"/>
                        </w:rPr>
                      </w:pPr>
                      <w:r w:rsidRPr="00AB7762">
                        <w:rPr>
                          <w:rFonts w:hint="eastAsia"/>
                          <w:color w:val="000000" w:themeColor="text1"/>
                          <w:sz w:val="22"/>
                        </w:rPr>
                        <w:t>○　登録者の数が登録定員未満であること。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であ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xml:space="preserve">○　</w:t>
                      </w:r>
                      <w:r>
                        <w:rPr>
                          <w:rFonts w:hint="eastAsia"/>
                          <w:color w:val="000000" w:themeColor="text1"/>
                          <w:sz w:val="22"/>
                        </w:rPr>
                        <w:t>利用の開始に当たって、あらかじめ７日以内（</w:t>
                      </w:r>
                      <w:r w:rsidRPr="00AB7762">
                        <w:rPr>
                          <w:rFonts w:hint="eastAsia"/>
                          <w:color w:val="000000" w:themeColor="text1"/>
                          <w:sz w:val="22"/>
                        </w:rPr>
                        <w:t>利用者の日常生活上の世話を行う家族の疾病等やむを得ない事情がある場合は１４日以内）の利用期間を定めること。</w:t>
                      </w:r>
                    </w:p>
                    <w:p w:rsidR="00AB7762" w:rsidRPr="00AB7762" w:rsidRDefault="00AB7762" w:rsidP="00AB7762">
                      <w:pPr>
                        <w:ind w:left="220" w:hangingChars="100" w:hanging="220"/>
                        <w:rPr>
                          <w:color w:val="000000" w:themeColor="text1"/>
                          <w:sz w:val="22"/>
                        </w:rPr>
                      </w:pPr>
                      <w:r w:rsidRPr="00AB7762">
                        <w:rPr>
                          <w:rFonts w:hint="eastAsia"/>
                          <w:color w:val="000000" w:themeColor="text1"/>
                          <w:sz w:val="22"/>
                        </w:rPr>
                        <w:t>○　特定小規模多機能型居宅介護等が提供するサービス提供が過少である場合の減算を受けていないこと。</w:t>
                      </w:r>
                    </w:p>
                    <w:p w:rsidR="00AB7762" w:rsidRPr="00AB7762" w:rsidRDefault="00AB7762" w:rsidP="00AB7762">
                      <w:pPr>
                        <w:jc w:val="left"/>
                        <w:rPr>
                          <w:color w:val="000000" w:themeColor="text1"/>
                        </w:rPr>
                      </w:pPr>
                      <w:r w:rsidRPr="00AB7762">
                        <w:rPr>
                          <w:rFonts w:hint="eastAsia"/>
                          <w:color w:val="000000" w:themeColor="text1"/>
                          <w:sz w:val="22"/>
                        </w:rPr>
                        <w:t>○　指定基準に定める従業者の員数を置いていること。</w:t>
                      </w:r>
                    </w:p>
                  </w:txbxContent>
                </v:textbox>
              </v:rect>
            </w:pict>
          </mc:Fallback>
        </mc:AlternateContent>
      </w: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Default="00AB7762">
      <w:pPr>
        <w:rPr>
          <w:sz w:val="22"/>
        </w:rPr>
      </w:pPr>
    </w:p>
    <w:p w:rsidR="00AB7762" w:rsidRPr="00AB7762" w:rsidRDefault="00AB7762">
      <w:pPr>
        <w:rPr>
          <w:sz w:val="22"/>
        </w:rPr>
      </w:pPr>
    </w:p>
    <w:p w:rsidR="00AB7762" w:rsidRPr="00AB7762" w:rsidRDefault="00AB7762">
      <w:pPr>
        <w:rPr>
          <w:sz w:val="22"/>
        </w:rPr>
      </w:pPr>
    </w:p>
    <w:p w:rsidR="00AB7762" w:rsidRPr="00AB7762" w:rsidRDefault="00AB7762">
      <w:pPr>
        <w:rPr>
          <w:sz w:val="22"/>
        </w:rPr>
      </w:pPr>
    </w:p>
    <w:p w:rsidR="00AB7762" w:rsidRDefault="00AB7762" w:rsidP="004A5F06">
      <w:pPr>
        <w:ind w:rightChars="-203" w:right="-426" w:firstLineChars="100" w:firstLine="220"/>
        <w:rPr>
          <w:sz w:val="22"/>
        </w:rPr>
      </w:pPr>
      <w:r w:rsidRPr="00AB7762">
        <w:rPr>
          <w:rFonts w:hint="eastAsia"/>
          <w:sz w:val="22"/>
        </w:rPr>
        <w:t>なお、短期利用に活用可能な宿泊室の数</w:t>
      </w:r>
      <w:r>
        <w:rPr>
          <w:rFonts w:hint="eastAsia"/>
          <w:sz w:val="22"/>
        </w:rPr>
        <w:t xml:space="preserve">　</w:t>
      </w:r>
      <w:r w:rsidRPr="00AB7762">
        <w:rPr>
          <w:rFonts w:hint="eastAsia"/>
          <w:sz w:val="22"/>
        </w:rPr>
        <w:t>宿泊室については、以下の算式において算出した数の宿泊室が短期利用の登録者において活用できるものです。</w:t>
      </w:r>
    </w:p>
    <w:p w:rsidR="00AB7762" w:rsidRPr="00AB7762" w:rsidRDefault="00AB7762" w:rsidP="00AB7762">
      <w:pPr>
        <w:ind w:firstLineChars="100" w:firstLine="220"/>
        <w:rPr>
          <w:sz w:val="22"/>
        </w:rPr>
      </w:pPr>
    </w:p>
    <w:p w:rsidR="00AB7762" w:rsidRPr="00AB7762" w:rsidRDefault="00AB7762" w:rsidP="00AB7762">
      <w:pPr>
        <w:ind w:firstLineChars="100" w:firstLine="220"/>
        <w:rPr>
          <w:sz w:val="22"/>
        </w:rPr>
      </w:pPr>
      <w:bookmarkStart w:id="0" w:name="_GoBack"/>
      <w:bookmarkEnd w:id="0"/>
      <w:r w:rsidRPr="00AB7762">
        <w:rPr>
          <w:rFonts w:hint="eastAsia"/>
          <w:sz w:val="22"/>
        </w:rPr>
        <w:t>【短期利用に活用可能な宿泊室の数の算定式】</w:t>
      </w:r>
    </w:p>
    <w:p w:rsidR="00AB7762" w:rsidRPr="00AB7762" w:rsidRDefault="00AB7762" w:rsidP="00AB7762">
      <w:pPr>
        <w:ind w:firstLineChars="100" w:firstLine="220"/>
        <w:rPr>
          <w:sz w:val="22"/>
        </w:rPr>
      </w:pPr>
      <w:r w:rsidRPr="00AB7762">
        <w:rPr>
          <w:rFonts w:hint="eastAsia"/>
          <w:sz w:val="22"/>
        </w:rPr>
        <w:t>当該事業所の宿泊室の数×（当該事業所の登録定員</w:t>
      </w:r>
      <w:r w:rsidRPr="00AB7762">
        <w:rPr>
          <w:rFonts w:hint="eastAsia"/>
          <w:sz w:val="22"/>
        </w:rPr>
        <w:t>-</w:t>
      </w:r>
      <w:r w:rsidRPr="00AB7762">
        <w:rPr>
          <w:rFonts w:hint="eastAsia"/>
          <w:sz w:val="22"/>
        </w:rPr>
        <w:t>当該事業所の登録者の数）</w:t>
      </w:r>
    </w:p>
    <w:p w:rsidR="00AB7762" w:rsidRPr="00AB7762" w:rsidRDefault="00AB7762" w:rsidP="00AB7762">
      <w:pPr>
        <w:ind w:firstLineChars="100" w:firstLine="220"/>
        <w:rPr>
          <w:sz w:val="22"/>
        </w:rPr>
      </w:pPr>
      <w:r w:rsidRPr="00AB7762">
        <w:rPr>
          <w:rFonts w:hint="eastAsia"/>
          <w:sz w:val="22"/>
        </w:rPr>
        <w:t>÷当該事業所の登録定員（少数点第一位以下</w:t>
      </w:r>
      <w:r w:rsidR="004A5F06">
        <w:rPr>
          <w:rFonts w:hint="eastAsia"/>
          <w:sz w:val="22"/>
        </w:rPr>
        <w:t>四捨五入</w:t>
      </w:r>
      <w:r w:rsidRPr="00AB7762">
        <w:rPr>
          <w:rFonts w:hint="eastAsia"/>
          <w:sz w:val="22"/>
        </w:rPr>
        <w:t>）</w:t>
      </w:r>
    </w:p>
    <w:p w:rsidR="00AB7762" w:rsidRPr="00AB7762" w:rsidRDefault="00AB7762" w:rsidP="00AB7762">
      <w:pPr>
        <w:ind w:firstLineChars="100" w:firstLine="220"/>
        <w:rPr>
          <w:sz w:val="22"/>
        </w:rPr>
      </w:pPr>
    </w:p>
    <w:p w:rsidR="00AB7762" w:rsidRPr="00AB7762" w:rsidRDefault="00AB7762" w:rsidP="00AB7762">
      <w:pPr>
        <w:ind w:firstLineChars="100" w:firstLine="220"/>
        <w:rPr>
          <w:sz w:val="22"/>
        </w:rPr>
      </w:pPr>
      <w:r w:rsidRPr="00AB7762">
        <w:rPr>
          <w:rFonts w:hint="eastAsia"/>
          <w:sz w:val="22"/>
        </w:rPr>
        <w:t>【例】宿泊数が９室、登録定員が２５人、登録者の数が２０人の場合</w:t>
      </w:r>
    </w:p>
    <w:p w:rsidR="00AB7762" w:rsidRPr="00AB7762" w:rsidRDefault="00AB7762" w:rsidP="00AB7762">
      <w:pPr>
        <w:ind w:firstLineChars="100" w:firstLine="220"/>
        <w:rPr>
          <w:sz w:val="22"/>
        </w:rPr>
      </w:pPr>
      <w:r w:rsidRPr="00AB7762">
        <w:rPr>
          <w:rFonts w:hint="eastAsia"/>
          <w:sz w:val="22"/>
        </w:rPr>
        <w:t xml:space="preserve">　　　９×（２５－２０）÷２５＝１．８</w:t>
      </w:r>
    </w:p>
    <w:p w:rsidR="00AB7762" w:rsidRPr="00AB7762" w:rsidRDefault="00AB7762" w:rsidP="004A5F06">
      <w:pPr>
        <w:ind w:leftChars="300" w:left="630" w:right="-2" w:firstLineChars="100" w:firstLine="220"/>
        <w:rPr>
          <w:sz w:val="22"/>
        </w:rPr>
      </w:pPr>
      <w:r w:rsidRPr="00AB7762">
        <w:rPr>
          <w:rFonts w:hint="eastAsia"/>
          <w:sz w:val="22"/>
        </w:rPr>
        <w:t>この場合、短期利用の登録者に対して活用できる宿泊室数は</w:t>
      </w:r>
      <w:r w:rsidR="004A5F06">
        <w:rPr>
          <w:rFonts w:hint="eastAsia"/>
          <w:sz w:val="22"/>
        </w:rPr>
        <w:t>２</w:t>
      </w:r>
      <w:r w:rsidRPr="00AB7762">
        <w:rPr>
          <w:rFonts w:hint="eastAsia"/>
          <w:sz w:val="22"/>
        </w:rPr>
        <w:t>室となります</w:t>
      </w:r>
      <w:r w:rsidR="004A5F06">
        <w:rPr>
          <w:rFonts w:hint="eastAsia"/>
          <w:sz w:val="22"/>
        </w:rPr>
        <w:t>。このため、宿泊室数が９室、登録定員が２５人の事業所におい</w:t>
      </w:r>
      <w:r w:rsidRPr="00AB7762">
        <w:rPr>
          <w:rFonts w:hint="eastAsia"/>
          <w:sz w:val="22"/>
        </w:rPr>
        <w:t>て短期利用居宅介護費を算出するには、少なくとも登録者の数が２</w:t>
      </w:r>
      <w:r w:rsidR="004A5F06">
        <w:rPr>
          <w:rFonts w:hint="eastAsia"/>
          <w:sz w:val="22"/>
        </w:rPr>
        <w:t>３人</w:t>
      </w:r>
      <w:r w:rsidRPr="00AB7762">
        <w:rPr>
          <w:rFonts w:hint="eastAsia"/>
          <w:sz w:val="22"/>
        </w:rPr>
        <w:t>以下である場合のみ算定可能となります。</w:t>
      </w:r>
    </w:p>
    <w:p w:rsidR="00AB7762" w:rsidRPr="00AB7762" w:rsidRDefault="00AB7762" w:rsidP="00AB7762">
      <w:pPr>
        <w:ind w:leftChars="300" w:left="630" w:firstLineChars="100" w:firstLine="220"/>
        <w:rPr>
          <w:sz w:val="22"/>
        </w:rPr>
      </w:pPr>
    </w:p>
    <w:p w:rsidR="00AB7762" w:rsidRPr="00AB7762" w:rsidRDefault="00AB7762" w:rsidP="004A5F06">
      <w:pPr>
        <w:ind w:leftChars="67" w:left="141" w:rightChars="-203" w:right="-426" w:firstLineChars="100" w:firstLine="220"/>
        <w:rPr>
          <w:sz w:val="22"/>
        </w:rPr>
      </w:pPr>
      <w:r w:rsidRPr="00AB7762">
        <w:rPr>
          <w:rFonts w:hint="eastAsia"/>
          <w:sz w:val="22"/>
        </w:rPr>
        <w:t>つきましては、算定要件等に該当する場合は、『小規模多機能型居宅介護（短期利用）に係る届出書』を町ホームページからダウンロードし、運営規定、重要事項説明書を添えて、御船町福祉課介護保険係へご提出ください。</w:t>
      </w:r>
    </w:p>
    <w:p w:rsidR="00A663E2" w:rsidRPr="00AB7762" w:rsidRDefault="00AB7762" w:rsidP="00AB7762">
      <w:pPr>
        <w:ind w:leftChars="67" w:left="141" w:firstLineChars="100" w:firstLine="220"/>
        <w:rPr>
          <w:sz w:val="22"/>
        </w:rPr>
      </w:pPr>
      <w:r w:rsidRPr="00AB7762">
        <w:rPr>
          <w:rFonts w:hint="eastAsia"/>
          <w:sz w:val="22"/>
        </w:rPr>
        <w:t>なお、要件を満たさなくなった場合には速やかに、その旨を届け出てください。</w:t>
      </w:r>
    </w:p>
    <w:sectPr w:rsidR="00A663E2" w:rsidRPr="00AB7762" w:rsidSect="00AB7762">
      <w:pgSz w:w="11906" w:h="16838" w:code="9"/>
      <w:pgMar w:top="1701" w:right="1985"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06" w:rsidRDefault="004A5F06" w:rsidP="004A5F06">
      <w:r>
        <w:separator/>
      </w:r>
    </w:p>
  </w:endnote>
  <w:endnote w:type="continuationSeparator" w:id="0">
    <w:p w:rsidR="004A5F06" w:rsidRDefault="004A5F06" w:rsidP="004A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06" w:rsidRDefault="004A5F06" w:rsidP="004A5F06">
      <w:r>
        <w:separator/>
      </w:r>
    </w:p>
  </w:footnote>
  <w:footnote w:type="continuationSeparator" w:id="0">
    <w:p w:rsidR="004A5F06" w:rsidRDefault="004A5F06" w:rsidP="004A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B6"/>
    <w:rsid w:val="001C7C6F"/>
    <w:rsid w:val="004A5F06"/>
    <w:rsid w:val="006954B6"/>
    <w:rsid w:val="00A663E2"/>
    <w:rsid w:val="00AB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D52EDA-A80C-40BF-A73A-B15A9F9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F06"/>
    <w:pPr>
      <w:tabs>
        <w:tab w:val="center" w:pos="4252"/>
        <w:tab w:val="right" w:pos="8504"/>
      </w:tabs>
      <w:snapToGrid w:val="0"/>
    </w:pPr>
  </w:style>
  <w:style w:type="character" w:customStyle="1" w:styleId="a4">
    <w:name w:val="ヘッダー (文字)"/>
    <w:basedOn w:val="a0"/>
    <w:link w:val="a3"/>
    <w:uiPriority w:val="99"/>
    <w:rsid w:val="004A5F06"/>
  </w:style>
  <w:style w:type="paragraph" w:styleId="a5">
    <w:name w:val="footer"/>
    <w:basedOn w:val="a"/>
    <w:link w:val="a6"/>
    <w:uiPriority w:val="99"/>
    <w:unhideWhenUsed/>
    <w:rsid w:val="004A5F06"/>
    <w:pPr>
      <w:tabs>
        <w:tab w:val="center" w:pos="4252"/>
        <w:tab w:val="right" w:pos="8504"/>
      </w:tabs>
      <w:snapToGrid w:val="0"/>
    </w:pPr>
  </w:style>
  <w:style w:type="character" w:customStyle="1" w:styleId="a6">
    <w:name w:val="フッター (文字)"/>
    <w:basedOn w:val="a0"/>
    <w:link w:val="a5"/>
    <w:uiPriority w:val="99"/>
    <w:rsid w:val="004A5F06"/>
  </w:style>
  <w:style w:type="paragraph" w:styleId="a7">
    <w:name w:val="Balloon Text"/>
    <w:basedOn w:val="a"/>
    <w:link w:val="a8"/>
    <w:uiPriority w:val="99"/>
    <w:semiHidden/>
    <w:unhideWhenUsed/>
    <w:rsid w:val="004A5F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WKSTN659</dc:creator>
  <cp:keywords/>
  <dc:description/>
  <cp:lastModifiedBy>WKSTN659</cp:lastModifiedBy>
  <cp:revision>3</cp:revision>
  <cp:lastPrinted>2020-08-25T07:15:00Z</cp:lastPrinted>
  <dcterms:created xsi:type="dcterms:W3CDTF">2020-07-16T07:18:00Z</dcterms:created>
  <dcterms:modified xsi:type="dcterms:W3CDTF">2020-08-25T07:15:00Z</dcterms:modified>
</cp:coreProperties>
</file>